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2" w:rsidRDefault="008B3D73" w:rsidP="008B3D73">
      <w:pPr>
        <w:jc w:val="center"/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drawing>
          <wp:inline distT="0" distB="0" distL="0" distR="0">
            <wp:extent cx="1428750" cy="304800"/>
            <wp:effectExtent l="0" t="0" r="0" b="0"/>
            <wp:docPr id="24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73" w:rsidRPr="00EC0DF8" w:rsidRDefault="008B3D73" w:rsidP="008B3D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</w:pPr>
      <w:proofErr w:type="spellStart"/>
      <w:r w:rsidRPr="00EC0DF8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Чĕлхем</w:t>
      </w:r>
      <w:proofErr w:type="spellEnd"/>
      <w:r w:rsidRPr="00EC0DF8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 xml:space="preserve">, </w:t>
      </w:r>
      <w:proofErr w:type="spellStart"/>
      <w:r w:rsidRPr="00EC0DF8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тăван</w:t>
      </w:r>
      <w:proofErr w:type="spellEnd"/>
      <w:r w:rsidRPr="00EC0DF8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чĕлхем</w:t>
      </w:r>
      <w:proofErr w:type="spellEnd"/>
    </w:p>
    <w:p w:rsidR="008B3D73" w:rsidRPr="00EC0DF8" w:rsidRDefault="008B3D73" w:rsidP="008B3D73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</w:pP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Чĕлхем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,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тăван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чĕлхем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  <w:t xml:space="preserve">Эс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пуртанах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–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чунра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Çиçет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шевле-хĕлхем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Чупать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вăй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-хал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юнра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.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Сĕм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вăрмана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тухсан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Туяп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: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кашла-кашла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Йывăçĕсем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тасан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Юрлаççĕ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чăвашла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.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Çуралнă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ялăмра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Çунатлă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чĕлхепе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Пуплет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яштак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йăмра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Çумри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çĕмĕртлĕхпе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…  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  <w:t>…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Вуншар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чĕлхе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юрри</w:t>
      </w:r>
      <w:proofErr w:type="spellEnd"/>
      <w:proofErr w:type="gram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В</w:t>
      </w:r>
      <w:proofErr w:type="gram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ĕçет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тÿпенелле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.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Чăваш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кĕвви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пурри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Чуна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çĕклет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епле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! </w:t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br/>
      </w:r>
      <w:r w:rsidRPr="00EC0DF8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 xml:space="preserve">  </w:t>
      </w:r>
      <w:r w:rsidRPr="00EC0DF8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br/>
      </w:r>
      <w:r w:rsidRPr="00EC0DF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                      </w:t>
      </w:r>
      <w:r w:rsidRPr="00EC0DF8">
        <w:rPr>
          <w:rFonts w:ascii="Times New Roman" w:eastAsia="Times New Roman" w:hAnsi="Times New Roman" w:cs="Times New Roman"/>
          <w:b/>
          <w:iCs/>
          <w:color w:val="0070C0"/>
          <w:sz w:val="48"/>
          <w:szCs w:val="48"/>
          <w:lang w:eastAsia="ru-RU"/>
        </w:rPr>
        <w:t>А. Лукин</w:t>
      </w:r>
      <w:r w:rsidRPr="00EC0DF8">
        <w:rPr>
          <w:rFonts w:ascii="Times New Roman" w:eastAsia="Times New Roman" w:hAnsi="Times New Roman" w:cs="Times New Roman"/>
          <w:b/>
          <w:bCs/>
          <w:noProof/>
          <w:color w:val="0070C0"/>
          <w:sz w:val="48"/>
          <w:szCs w:val="48"/>
          <w:lang w:eastAsia="ru-RU"/>
        </w:rPr>
        <w:br/>
      </w:r>
    </w:p>
    <w:p w:rsidR="008B3D73" w:rsidRPr="008B3D73" w:rsidRDefault="008B3D73" w:rsidP="008B3D73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</w:pPr>
      <w:r w:rsidRPr="008B3D73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t xml:space="preserve"> </w:t>
      </w:r>
    </w:p>
    <w:p w:rsidR="008B3D73" w:rsidRDefault="008B3D73" w:rsidP="008B3D73">
      <w:pPr>
        <w:jc w:val="center"/>
      </w:pPr>
      <w:r w:rsidRPr="008B3D73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drawing>
          <wp:inline distT="0" distB="0" distL="0" distR="0">
            <wp:extent cx="1428750" cy="304800"/>
            <wp:effectExtent l="0" t="0" r="0" b="0"/>
            <wp:docPr id="2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73" w:rsidRDefault="008B3D73" w:rsidP="008B3D73">
      <w:pPr>
        <w:jc w:val="center"/>
      </w:pPr>
    </w:p>
    <w:p w:rsidR="008B3D73" w:rsidRDefault="008B3D73" w:rsidP="008B3D73">
      <w:pPr>
        <w:jc w:val="center"/>
      </w:pPr>
    </w:p>
    <w:p w:rsidR="0042445B" w:rsidRDefault="008B3D73" w:rsidP="004244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lastRenderedPageBreak/>
        <w:drawing>
          <wp:inline distT="0" distB="0" distL="0" distR="0">
            <wp:extent cx="1428750" cy="304800"/>
            <wp:effectExtent l="0" t="0" r="0" b="0"/>
            <wp:docPr id="3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4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2445B" w:rsidRPr="00EC0DF8" w:rsidRDefault="0042445B" w:rsidP="004244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</w:pPr>
      <w:proofErr w:type="spellStart"/>
      <w:r w:rsidRPr="00EC0DF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Чăваш</w:t>
      </w:r>
      <w:proofErr w:type="spellEnd"/>
      <w:r w:rsidRPr="00EC0DF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чĕлхи</w:t>
      </w:r>
      <w:proofErr w:type="spellEnd"/>
      <w:r w:rsidRPr="00EC0DF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 xml:space="preserve"> </w:t>
      </w:r>
    </w:p>
    <w:p w:rsidR="0042445B" w:rsidRPr="00EC0DF8" w:rsidRDefault="0042445B" w:rsidP="0042445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Чăваш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чĕлхи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–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тăван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чĕлхе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  <w:t xml:space="preserve">Эс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пахи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, эс –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чун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уççи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. </w:t>
      </w:r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Тăван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чĕлхе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–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ĕмĕрлĕхе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Пин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чĕлхерен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ç</w:t>
      </w:r>
      <w:proofErr w:type="gram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еп</w:t>
      </w:r>
      <w:proofErr w:type="gram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ĕççи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. </w:t>
      </w:r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Çак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чĕлхепе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эп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калаçатăп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Куллен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çыратăп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та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вулатăп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Çак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чĕлхепе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эп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мухтанатăп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Куллен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-кунах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ăса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туптатăп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. </w:t>
      </w:r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Тăван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чĕлхе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,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тăван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сăмах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  <w:t xml:space="preserve">Сана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упратă</w:t>
      </w:r>
      <w:proofErr w:type="gram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п</w:t>
      </w:r>
      <w:proofErr w:type="spellEnd"/>
      <w:proofErr w:type="gram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чĕремрех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. </w:t>
      </w:r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Мана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вăй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proofErr w:type="gram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кÿрен</w:t>
      </w:r>
      <w:proofErr w:type="spellEnd"/>
      <w:proofErr w:type="gram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яланах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Тăван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чĕлхе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–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ĕмĕрлĕхех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! </w:t>
      </w:r>
    </w:p>
    <w:p w:rsidR="008B3D73" w:rsidRPr="00EC0DF8" w:rsidRDefault="0042445B" w:rsidP="0042445B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EC0DF8">
        <w:rPr>
          <w:rFonts w:ascii="Times New Roman" w:eastAsia="Times New Roman" w:hAnsi="Times New Roman" w:cs="Times New Roman"/>
          <w:b/>
          <w:i/>
          <w:iCs/>
          <w:color w:val="0070C0"/>
          <w:sz w:val="56"/>
          <w:szCs w:val="56"/>
          <w:lang w:eastAsia="ru-RU"/>
        </w:rPr>
        <w:t xml:space="preserve">  </w:t>
      </w:r>
      <w:r w:rsidR="004D6507" w:rsidRPr="00EC0DF8">
        <w:rPr>
          <w:rFonts w:ascii="Times New Roman" w:eastAsia="Times New Roman" w:hAnsi="Times New Roman" w:cs="Times New Roman"/>
          <w:b/>
          <w:i/>
          <w:iCs/>
          <w:color w:val="0070C0"/>
          <w:sz w:val="56"/>
          <w:szCs w:val="56"/>
          <w:lang w:eastAsia="ru-RU"/>
        </w:rPr>
        <w:t xml:space="preserve">                   </w:t>
      </w:r>
      <w:r w:rsidRPr="00EC0DF8">
        <w:rPr>
          <w:rFonts w:ascii="Times New Roman" w:eastAsia="Times New Roman" w:hAnsi="Times New Roman" w:cs="Times New Roman"/>
          <w:b/>
          <w:i/>
          <w:iCs/>
          <w:color w:val="0070C0"/>
          <w:sz w:val="56"/>
          <w:szCs w:val="56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iCs/>
          <w:color w:val="0070C0"/>
          <w:sz w:val="56"/>
          <w:szCs w:val="56"/>
          <w:lang w:eastAsia="ru-RU"/>
        </w:rPr>
        <w:t xml:space="preserve">О. Титова  </w:t>
      </w:r>
    </w:p>
    <w:p w:rsidR="00DE0CCC" w:rsidRDefault="00DE0CCC" w:rsidP="008B3D73">
      <w:pPr>
        <w:jc w:val="center"/>
      </w:pPr>
    </w:p>
    <w:p w:rsidR="00DE0CCC" w:rsidRDefault="00DE0CCC" w:rsidP="008B3D73">
      <w:pPr>
        <w:jc w:val="center"/>
      </w:pPr>
    </w:p>
    <w:p w:rsidR="00DE0CCC" w:rsidRDefault="00DE0CCC" w:rsidP="008B3D73">
      <w:pPr>
        <w:jc w:val="center"/>
      </w:pPr>
    </w:p>
    <w:p w:rsidR="00DE0CCC" w:rsidRDefault="00DE0CCC" w:rsidP="008B3D73">
      <w:pPr>
        <w:jc w:val="center"/>
      </w:pPr>
    </w:p>
    <w:p w:rsidR="008B3D73" w:rsidRDefault="008B3D73" w:rsidP="008B3D73">
      <w:pPr>
        <w:jc w:val="center"/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drawing>
          <wp:inline distT="0" distB="0" distL="0" distR="0">
            <wp:extent cx="1428750" cy="304800"/>
            <wp:effectExtent l="0" t="0" r="0" b="0"/>
            <wp:docPr id="4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F8" w:rsidRDefault="00EC0DF8" w:rsidP="008B3D73">
      <w:pPr>
        <w:jc w:val="center"/>
      </w:pPr>
    </w:p>
    <w:p w:rsidR="00EC0DF8" w:rsidRDefault="00EC0DF8" w:rsidP="008B3D73">
      <w:pPr>
        <w:jc w:val="center"/>
      </w:pPr>
    </w:p>
    <w:p w:rsidR="00EC0DF8" w:rsidRPr="00EC0DF8" w:rsidRDefault="0042445B" w:rsidP="00EC0DF8">
      <w:pPr>
        <w:jc w:val="center"/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lastRenderedPageBreak/>
        <w:drawing>
          <wp:inline distT="0" distB="0" distL="0" distR="0" wp14:anchorId="0AF11400" wp14:editId="5D98EE2F">
            <wp:extent cx="1428750" cy="304800"/>
            <wp:effectExtent l="0" t="0" r="0" b="0"/>
            <wp:docPr id="5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5B" w:rsidRPr="00EC0DF8" w:rsidRDefault="0042445B" w:rsidP="004244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proofErr w:type="spellStart"/>
      <w:r w:rsidRPr="00EC0DF8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Чăваш</w:t>
      </w:r>
      <w:proofErr w:type="spellEnd"/>
      <w:r w:rsidRPr="00EC0DF8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чĕлхи</w:t>
      </w:r>
      <w:proofErr w:type="spellEnd"/>
      <w:r w:rsidRPr="00EC0DF8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 </w:t>
      </w:r>
    </w:p>
    <w:p w:rsidR="0042445B" w:rsidRPr="00EC0DF8" w:rsidRDefault="0042445B" w:rsidP="004244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Чăваш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чĕлхи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–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proofErr w:type="gram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п</w:t>
      </w:r>
      <w:proofErr w:type="gram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ĕрремĕш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ĕсĕклевĕм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суранлă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чунăмăн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юлашки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çĕвви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–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ăстăнăм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вучахне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чĕртсе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пехил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парса,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мана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чĕрçÿ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çинче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ÿстертĕн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.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Чăваш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чĕлхи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–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вĕри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чĕре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таппи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–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хĕç-сăнăсем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хĕресленсе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хĕмленнĕ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кунсенче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таса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юнпа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хĕрелнĕ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  <w:t xml:space="preserve">сив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сăнчăрне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татса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çуратнă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çĕн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сăмах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.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Чăваш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чĕлхи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–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  <w:t xml:space="preserve">ту пек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тулли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арча –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  <w:t xml:space="preserve">сан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иксĕлми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тупру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  <w:t xml:space="preserve">пурин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валли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те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çитнĕ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,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ç</w:t>
      </w:r>
      <w:proofErr w:type="gram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ит</w:t>
      </w:r>
      <w:proofErr w:type="gram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ĕ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те.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Кунран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-кун –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хаклăрах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кунран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-кун –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аслăрах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.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Пурнар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,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чĕлхем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, </w:t>
      </w:r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тăван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чĕлхем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, </w:t>
      </w:r>
      <w:proofErr w:type="spellStart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пурнар</w:t>
      </w:r>
      <w:proofErr w:type="spellEnd"/>
      <w:r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. </w:t>
      </w:r>
    </w:p>
    <w:p w:rsidR="0042445B" w:rsidRPr="00EC0DF8" w:rsidRDefault="004D6507" w:rsidP="0042445B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EC0DF8">
        <w:rPr>
          <w:rFonts w:ascii="Times New Roman" w:eastAsia="Times New Roman" w:hAnsi="Times New Roman" w:cs="Times New Roman"/>
          <w:b/>
          <w:i/>
          <w:iCs/>
          <w:color w:val="0070C0"/>
          <w:sz w:val="44"/>
          <w:szCs w:val="44"/>
          <w:lang w:eastAsia="ru-RU"/>
        </w:rPr>
        <w:t xml:space="preserve">                   </w:t>
      </w:r>
      <w:r w:rsidR="0042445B" w:rsidRPr="00EC0DF8">
        <w:rPr>
          <w:rFonts w:ascii="Times New Roman" w:eastAsia="Times New Roman" w:hAnsi="Times New Roman" w:cs="Times New Roman"/>
          <w:b/>
          <w:i/>
          <w:iCs/>
          <w:color w:val="0070C0"/>
          <w:sz w:val="44"/>
          <w:szCs w:val="44"/>
          <w:lang w:eastAsia="ru-RU"/>
        </w:rPr>
        <w:t xml:space="preserve">  </w:t>
      </w:r>
      <w:r w:rsidR="0042445B" w:rsidRPr="00EC0DF8">
        <w:rPr>
          <w:rFonts w:ascii="Times New Roman" w:eastAsia="Times New Roman" w:hAnsi="Times New Roman" w:cs="Times New Roman"/>
          <w:b/>
          <w:iCs/>
          <w:color w:val="0070C0"/>
          <w:sz w:val="44"/>
          <w:szCs w:val="44"/>
          <w:lang w:eastAsia="ru-RU"/>
        </w:rPr>
        <w:t xml:space="preserve">В. Туркай </w:t>
      </w:r>
      <w:r w:rsidR="0042445B" w:rsidRPr="00EC0DF8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</w:p>
    <w:p w:rsidR="00B611A0" w:rsidRPr="008E444B" w:rsidRDefault="0042445B" w:rsidP="008E444B">
      <w:pPr>
        <w:jc w:val="center"/>
        <w:rPr>
          <w:b/>
          <w:sz w:val="44"/>
          <w:szCs w:val="44"/>
        </w:rPr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drawing>
          <wp:inline distT="0" distB="0" distL="0" distR="0" wp14:anchorId="22A2DE21" wp14:editId="5D304E9C">
            <wp:extent cx="1428750" cy="304800"/>
            <wp:effectExtent l="0" t="0" r="0" b="0"/>
            <wp:docPr id="6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4B" w:rsidRPr="00EC0DF8" w:rsidRDefault="004D6547" w:rsidP="008E444B">
      <w:pPr>
        <w:jc w:val="center"/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="008E444B"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drawing>
          <wp:inline distT="0" distB="0" distL="0" distR="0" wp14:anchorId="6DB635A4" wp14:editId="0234CBA5">
            <wp:extent cx="1428750" cy="304800"/>
            <wp:effectExtent l="0" t="0" r="0" b="0"/>
            <wp:docPr id="1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31" w:rsidRDefault="00596D31" w:rsidP="00596D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 </w:t>
      </w:r>
      <w:proofErr w:type="spellStart"/>
      <w:r w:rsidR="008E444B" w:rsidRPr="008E444B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Тăван</w:t>
      </w:r>
      <w:proofErr w:type="spellEnd"/>
      <w:r w:rsidR="008E444B" w:rsidRPr="008E444B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 </w:t>
      </w:r>
      <w:proofErr w:type="spellStart"/>
      <w:r w:rsidR="008E444B" w:rsidRPr="008E444B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чĕлхем</w:t>
      </w:r>
      <w:proofErr w:type="spellEnd"/>
      <w:r w:rsidR="008E444B" w:rsidRPr="008E444B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! </w:t>
      </w:r>
      <w:proofErr w:type="spellStart"/>
      <w:r w:rsidR="008E444B" w:rsidRPr="008E444B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Таса</w:t>
      </w:r>
      <w:proofErr w:type="spellEnd"/>
      <w:r w:rsidR="008E444B" w:rsidRPr="008E444B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 </w:t>
      </w:r>
      <w:proofErr w:type="spellStart"/>
      <w:r w:rsidR="008E444B" w:rsidRPr="008E444B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хĕлхем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 …</w:t>
      </w:r>
    </w:p>
    <w:p w:rsidR="008E444B" w:rsidRPr="008E444B" w:rsidRDefault="008E444B" w:rsidP="00596D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Тăван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чĕлхем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!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Таса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хĕлхем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  <w:t xml:space="preserve">Парсам </w:t>
      </w:r>
      <w:proofErr w:type="spellStart"/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</w:t>
      </w:r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ăлхавлă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чунăма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</w:t>
      </w:r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ĕр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чăнлăх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савăнăç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илем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  <w:t xml:space="preserve">Пар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ирĕк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–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çутăрах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çунма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Ĕшеннисемшĕн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çул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çинче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  <w:t xml:space="preserve">Эс –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шанчăк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çăлтăрĕ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ялан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Тискер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тăманлă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каçсенче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Йыхравлă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чан пек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янăран</w:t>
      </w:r>
      <w:proofErr w:type="spellEnd"/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.</w:t>
      </w:r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</w:t>
      </w:r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у</w:t>
      </w:r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нат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паратăн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çамрăка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  <w:t xml:space="preserve">Ватта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чун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канăçĕ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кÿрен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Сÿнсе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кĕлленнĕ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кăмрăка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Вуткайăк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сывлашĕ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кĕртен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Хыпса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çунан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çĕршывăма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Чĕлхем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сипетлĕ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çумă</w:t>
      </w:r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р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яр.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Хĕвел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хĕм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патă</w:t>
      </w:r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р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сывлăма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  <w:t xml:space="preserve">Мала та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пĕр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тумлам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сыптар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Сĕткенÿпе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шăварăнса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Шаланкă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евĕ</w:t>
      </w:r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р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çĕкленем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Çÿлте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çуйхавлăн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ярăнса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Этемшĕн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савăнăç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чĕнем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Çÿресе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çинçелмен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çÿрен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ут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...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  <w:t xml:space="preserve">Лар,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савни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вĕçтерер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</w:t>
      </w:r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ĕрех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хут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!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Ытарса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илемлĕ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чечен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ир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Куçпала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виçейми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çеçенхир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...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  <w:t xml:space="preserve">Лар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часрах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!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Аш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вăркать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ăш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çунать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...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Кукалет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–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</w:t>
      </w:r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ул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ыйтать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çилçунат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Эреветлĕ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чаршав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</w:t>
      </w:r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ĕлĕтсем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Уçăлайччăр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эпир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вĕçнĕçем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Ш</w:t>
      </w:r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ăпăрне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çухăртса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çил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ачи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Чуптăр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пирĕнпеле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катаччи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Туссан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тус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лайăхрах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çил-тăман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!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Ирĕк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ирĕк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!..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Тăван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мĕн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тăвам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?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Янкăс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чун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ямшă</w:t>
      </w:r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кла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</w:t>
      </w:r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ăтăрса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  <w:t xml:space="preserve">Е ярам-и ши-ши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шăхăрса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?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Тапса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сиктĕ</w:t>
      </w:r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р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маттур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çÿрен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ут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Пăхса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юлтăр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ан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тив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çиче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ют.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Камăн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</w:t>
      </w:r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ул</w:t>
      </w:r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ĕ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пие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хирĕç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мар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—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Ларкăча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тус-йышла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сиксе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лар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!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Савнăç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савнăç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!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Чупту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ытала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!..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Ямшăк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тус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хулленрех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хăвала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...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Киленсе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куç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хупса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иличчен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Ялăм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юлнă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таç</w:t>
      </w:r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та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çитиччен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  <w:t xml:space="preserve">Юр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ÿкет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– и лапка та лапка...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Пурнăç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пурнăç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ытла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ан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васка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!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Çамрăк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ĕмĕ</w:t>
      </w:r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р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–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самант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Уй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парни – </w:t>
      </w:r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Çут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шăнкравлă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кĕ</w:t>
      </w:r>
      <w:proofErr w:type="gram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ç-</w:t>
      </w:r>
      <w:proofErr w:type="gram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вĕç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çăварни</w:t>
      </w:r>
      <w:proofErr w:type="spellEnd"/>
      <w:r w:rsidRPr="008E444B">
        <w:rPr>
          <w:rFonts w:ascii="Times New Roman" w:eastAsia="Times New Roman" w:hAnsi="Times New Roman" w:cs="Times New Roman"/>
          <w:b/>
          <w:color w:val="0070C0"/>
          <w:lang w:eastAsia="ru-RU"/>
        </w:rPr>
        <w:t>.</w:t>
      </w:r>
    </w:p>
    <w:p w:rsidR="008E444B" w:rsidRPr="008E444B" w:rsidRDefault="008E444B" w:rsidP="008E444B">
      <w:pPr>
        <w:jc w:val="center"/>
        <w:rPr>
          <w:b/>
          <w:sz w:val="44"/>
          <w:szCs w:val="44"/>
        </w:rPr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drawing>
          <wp:inline distT="0" distB="0" distL="0" distR="0" wp14:anchorId="3E752992" wp14:editId="2FC89B76">
            <wp:extent cx="1428750" cy="304800"/>
            <wp:effectExtent l="0" t="0" r="0" b="0"/>
            <wp:docPr id="7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4B" w:rsidRPr="008E444B" w:rsidRDefault="008E444B" w:rsidP="008E444B">
      <w:pPr>
        <w:jc w:val="center"/>
        <w:rPr>
          <w:b/>
          <w:sz w:val="44"/>
          <w:szCs w:val="44"/>
        </w:rPr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lastRenderedPageBreak/>
        <w:drawing>
          <wp:inline distT="0" distB="0" distL="0" distR="0" wp14:anchorId="6A163EE2" wp14:editId="7277535E">
            <wp:extent cx="1428750" cy="304800"/>
            <wp:effectExtent l="0" t="0" r="0" b="0"/>
            <wp:docPr id="9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A0" w:rsidRPr="004D6547" w:rsidRDefault="00B611A0" w:rsidP="008E444B">
      <w:pPr>
        <w:pStyle w:val="a5"/>
        <w:ind w:left="0"/>
        <w:jc w:val="center"/>
        <w:rPr>
          <w:rFonts w:ascii="Times New Roman" w:hAnsi="Times New Roman" w:cs="Times New Roman"/>
          <w:sz w:val="44"/>
          <w:szCs w:val="44"/>
        </w:rPr>
      </w:pPr>
    </w:p>
    <w:p w:rsidR="00B611A0" w:rsidRPr="004D6547" w:rsidRDefault="00B611A0" w:rsidP="0042445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444B" w:rsidRPr="008E444B" w:rsidRDefault="008E444B" w:rsidP="008E44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Тăван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чĕлхе</w:t>
      </w:r>
      <w:proofErr w:type="spellEnd"/>
    </w:p>
    <w:p w:rsidR="008E444B" w:rsidRPr="008E444B" w:rsidRDefault="008E444B" w:rsidP="008E44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Тăван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чĕлхе</w:t>
      </w:r>
      <w:proofErr w:type="spellEnd"/>
      <w:r w:rsidR="00B9369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,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="00B9369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ăван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чĕлхе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, </w:t>
      </w:r>
      <w:proofErr w:type="gram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эс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</w:t>
      </w:r>
      <w:proofErr w:type="gram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ăванран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тăван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Санран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та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çывăххи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мĕн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пур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-ши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?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  <w:t xml:space="preserve">Анне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ăсанчĕ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урăх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тĕнчене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–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Хăй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чĕлхине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хăварчĕ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ачине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Тăван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чĕлхеçĕм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юлтăн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манпалан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Куç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хупиччен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эс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чĕрере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ялан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Туссем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те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пулмĕç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ĕмĕ</w:t>
      </w:r>
      <w:proofErr w:type="gram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юнашар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Ыр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тăвансем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те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ĕмĕ</w:t>
      </w:r>
      <w:proofErr w:type="gram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р-</w:t>
      </w:r>
      <w:proofErr w:type="gram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ĕмĕр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мар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– </w:t>
      </w:r>
      <w:bookmarkStart w:id="0" w:name="_GoBack"/>
      <w:bookmarkEnd w:id="0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Пĕр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эс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анчах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чĕлхемĕр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ĕмĕре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Нихçан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та эс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пăрахас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çук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пире,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Тăр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кăнтăрла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та е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хура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çĕрле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  <w:t xml:space="preserve">Тата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Тăван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çĕршыв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санпа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пĕрле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  <w:t xml:space="preserve">Эс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чĕрери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нихçан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сÿнми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хĕлхем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Янравлă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та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хитре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тăван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чĕлхем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Чăваш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чĕлхи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, эс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иксĕлми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пуян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/>
        <w:t xml:space="preserve">Сан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анлăшу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–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хăватлă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океан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E444B" w:rsidRDefault="008E444B" w:rsidP="008E4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444B" w:rsidRDefault="00596D31" w:rsidP="00596D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А.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Тимбай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</w:p>
    <w:p w:rsidR="00B611A0" w:rsidRPr="004D6547" w:rsidRDefault="00B611A0" w:rsidP="0042445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6547" w:rsidRPr="004D6547" w:rsidRDefault="004D6547" w:rsidP="0042445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E444B" w:rsidRPr="008E444B" w:rsidRDefault="008E444B" w:rsidP="008E444B">
      <w:pPr>
        <w:jc w:val="center"/>
        <w:rPr>
          <w:b/>
          <w:sz w:val="44"/>
          <w:szCs w:val="44"/>
        </w:rPr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drawing>
          <wp:inline distT="0" distB="0" distL="0" distR="0" wp14:anchorId="6A163EE2" wp14:editId="7277535E">
            <wp:extent cx="1428750" cy="304800"/>
            <wp:effectExtent l="0" t="0" r="0" b="0"/>
            <wp:docPr id="8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4B" w:rsidRPr="008E444B" w:rsidRDefault="008E444B" w:rsidP="008E444B">
      <w:pPr>
        <w:jc w:val="center"/>
        <w:rPr>
          <w:b/>
          <w:sz w:val="44"/>
          <w:szCs w:val="44"/>
        </w:rPr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lastRenderedPageBreak/>
        <w:drawing>
          <wp:inline distT="0" distB="0" distL="0" distR="0" wp14:anchorId="12583479" wp14:editId="5CE1D3A8">
            <wp:extent cx="1428750" cy="304800"/>
            <wp:effectExtent l="0" t="0" r="0" b="0"/>
            <wp:docPr id="10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47" w:rsidRDefault="004D6547" w:rsidP="004D6547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8E444B" w:rsidRPr="008E444B" w:rsidRDefault="008E444B" w:rsidP="008E44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Тăван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чĕлхе</w:t>
      </w:r>
      <w:proofErr w:type="spellEnd"/>
    </w:p>
    <w:p w:rsidR="00596D31" w:rsidRDefault="008E444B" w:rsidP="00596D31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Эп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радиопа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атом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ĕмĕрне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те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Çитсе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кĕмешкĕн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ĕлкĕрнĕ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этем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Чĕлхе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тăванлăхне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курасчĕ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тетĕ</w:t>
      </w:r>
      <w:proofErr w:type="gram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: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Пĕрне-пĕри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ăнланччăр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халăхсем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Философăн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поэтăн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е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çулпуçăн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Сăмахĕ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çиттĕ</w:t>
      </w:r>
      <w:proofErr w:type="gram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пур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илемĕпе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Пур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вăйĕпе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çиçсе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вылятăр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уççăн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–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Хĕвел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пек,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çил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пек,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çумăр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пек, – теп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эп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Çапах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та –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халлĕхе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мĕн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паллаштарчĕ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Мана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çак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ешĕл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курăкпа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,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çĕрпе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?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Çак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пĕлĕт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çуллĕшне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мĕн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ăнлантарчĕ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? –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Тăван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чĕлхе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!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Çав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пулчĕ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тĕкĕ</w:t>
      </w:r>
      <w:proofErr w:type="gram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пек.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  <w:t xml:space="preserve">Килте,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ютра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-и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эп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–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кирек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ăçта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gram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та</w:t>
      </w:r>
      <w:proofErr w:type="gram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Кирек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хăçан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та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тав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тăвап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ăна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: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Чĕлхем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!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Санпа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тĕнче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уççи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тытатă</w:t>
      </w:r>
      <w:proofErr w:type="gram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</w:t>
      </w:r>
      <w:proofErr w:type="spellEnd"/>
      <w:proofErr w:type="gram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,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Шухăшлама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вĕрентрĕн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эс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мана</w:t>
      </w:r>
      <w:proofErr w:type="spellEnd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</w:p>
    <w:p w:rsidR="00596D31" w:rsidRDefault="00596D31" w:rsidP="00596D31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</w:t>
      </w:r>
      <w:proofErr w:type="spellStart"/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Хусанкай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8E44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П. </w:t>
      </w:r>
    </w:p>
    <w:p w:rsidR="004D6547" w:rsidRPr="008E444B" w:rsidRDefault="00596D31" w:rsidP="00596D3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4D6547" w:rsidRPr="004D6547" w:rsidRDefault="008E444B" w:rsidP="004D65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4D6547" w:rsidRPr="004D6547" w:rsidRDefault="004D6547" w:rsidP="004D65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444B" w:rsidRPr="008E444B" w:rsidRDefault="008E444B" w:rsidP="008E444B">
      <w:pPr>
        <w:jc w:val="center"/>
        <w:rPr>
          <w:b/>
          <w:sz w:val="44"/>
          <w:szCs w:val="44"/>
        </w:rPr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drawing>
          <wp:inline distT="0" distB="0" distL="0" distR="0" wp14:anchorId="3D4B9D00" wp14:editId="18D2E3F7">
            <wp:extent cx="1428750" cy="304800"/>
            <wp:effectExtent l="0" t="0" r="0" b="0"/>
            <wp:docPr id="11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4B" w:rsidRDefault="008E444B" w:rsidP="008E444B">
      <w:pPr>
        <w:jc w:val="center"/>
        <w:rPr>
          <w:rFonts w:ascii="Times New Roman" w:hAnsi="Times New Roman"/>
          <w:b/>
          <w:color w:val="548DD4" w:themeColor="text2" w:themeTint="99"/>
          <w:sz w:val="144"/>
          <w:szCs w:val="144"/>
        </w:rPr>
      </w:pPr>
    </w:p>
    <w:p w:rsidR="00596D31" w:rsidRDefault="0026548B" w:rsidP="002654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lastRenderedPageBreak/>
        <w:drawing>
          <wp:inline distT="0" distB="0" distL="0" distR="0" wp14:anchorId="4BF80277" wp14:editId="04836FBE">
            <wp:extent cx="1428750" cy="304800"/>
            <wp:effectExtent l="0" t="0" r="0" b="0"/>
            <wp:docPr id="13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26548B" w:rsidRPr="0026548B" w:rsidRDefault="0026548B" w:rsidP="002654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proofErr w:type="spellStart"/>
      <w:r w:rsidRPr="002654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Тăван</w:t>
      </w:r>
      <w:proofErr w:type="spellEnd"/>
      <w:r w:rsidRPr="002654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чĕлхе</w:t>
      </w:r>
      <w:proofErr w:type="spellEnd"/>
      <w:r w:rsidRPr="002654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26548B" w:rsidRPr="0026548B" w:rsidRDefault="0026548B" w:rsidP="0026548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spell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Тăван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чĕлхе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Тăван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чĕлхем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ыран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п</w:t>
      </w:r>
      <w:proofErr w:type="gram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ĕтес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пулсассăн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,</w:t>
      </w:r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Эп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хатĕр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паянах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çĕре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кĕме</w:t>
      </w:r>
      <w:proofErr w:type="spellEnd"/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.</w:t>
      </w:r>
      <w:r w:rsidRPr="0026548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br/>
        <w:t>Р. Гамзатов</w:t>
      </w:r>
    </w:p>
    <w:p w:rsidR="00596D31" w:rsidRDefault="0026548B" w:rsidP="00265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Вĕ</w:t>
      </w:r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ç-</w:t>
      </w:r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хĕррисĕр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Раççей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çĕрĕнче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Миçе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пин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юханшыв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юхать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-ши?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</w:t>
      </w:r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ăнкăр-шăнкăр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шывсем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хушшииче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Чи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илемлĕ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сасли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хăшĕ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-ши?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Хăш</w:t>
      </w:r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ĕ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ши?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Кам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</w:t>
      </w:r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ĕлет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-ши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çакна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?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Кашни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халăхăн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хăйĕн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</w:t>
      </w:r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ĕлхи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Вăл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илет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те </w:t>
      </w:r>
      <w:proofErr w:type="spellStart"/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</w:t>
      </w:r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ĕрре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тыткăна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Çак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вара –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чи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ырри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лайăххи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Малтанхи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«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аннерен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», «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аттерен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»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  <w:t xml:space="preserve">Тин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çеç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илтнĕ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«нейтрино» таран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</w:t>
      </w:r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ĕтĕмпех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эс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тирпейлĕн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илен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Хăв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сăмах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хутаçне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пуçтаран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Çав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хутаç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ылтăнран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та паха,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Мухтанатпăр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эпир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унпалан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Тав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тăватпă</w:t>
      </w:r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</w:t>
      </w:r>
      <w:proofErr w:type="spellEnd"/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тăван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халăха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Çав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хутаç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кăтартмалăх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пуртан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  <w:t xml:space="preserve">Эй,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чĕлхемçĕм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сана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юратса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Çак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сăвва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эп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çыратă</w:t>
      </w:r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</w:t>
      </w:r>
      <w:proofErr w:type="spellEnd"/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чунтан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Ирхи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сывлăм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пек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эсĕ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таса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  <w:t xml:space="preserve">Эс хрусталь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чечек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пек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янăран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  <w:t>...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Кĕмĕл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саслă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çинçе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хĕлĕхе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Чĕтрентерчĕ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-им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лĕп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çил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килсе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?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Çук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ку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çепĕççĕн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пирĕн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чĕлхе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Янăрать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эфирта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чÿхенсе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Çиçĕм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çиçрĕ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йăлт-ялт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аслати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Шартлаттарчĕ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таç</w:t>
      </w:r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та</w:t>
      </w:r>
      <w:proofErr w:type="spellEnd"/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çывăхрах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Чипер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чух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аслати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пулать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-и –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Шартлаттарчĕ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ку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пирĕн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сăмах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!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  <w:t xml:space="preserve">Эй, </w:t>
      </w:r>
      <w:proofErr w:type="spellStart"/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</w:t>
      </w:r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ĕлхем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анне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панă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чĕлхем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Янăра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эсĕ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çут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тĕнчере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Ыттине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çĕ</w:t>
      </w:r>
      <w:proofErr w:type="gram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</w:t>
      </w:r>
      <w:proofErr w:type="spellEnd"/>
      <w:proofErr w:type="gram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чĕлхе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эп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пĕлем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Эсĕ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манăн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–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пĕрре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çеç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</w:t>
      </w:r>
      <w:proofErr w:type="spellStart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пĕрре</w:t>
      </w:r>
      <w:proofErr w:type="spellEnd"/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! </w:t>
      </w: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="00596D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Н. </w:t>
      </w:r>
      <w:proofErr w:type="spellStart"/>
      <w:r w:rsidR="00596D31" w:rsidRPr="002654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Сандров</w:t>
      </w:r>
      <w:proofErr w:type="spellEnd"/>
      <w:r w:rsidR="00596D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26548B" w:rsidRPr="0026548B" w:rsidRDefault="00596D31" w:rsidP="00265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26548B" w:rsidRPr="002654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1969—79 </w:t>
      </w:r>
    </w:p>
    <w:p w:rsidR="00B611A0" w:rsidRPr="0042445B" w:rsidRDefault="0026548B" w:rsidP="0026548B">
      <w:pPr>
        <w:jc w:val="center"/>
        <w:rPr>
          <w:b/>
          <w:sz w:val="44"/>
          <w:szCs w:val="44"/>
        </w:rPr>
      </w:pPr>
      <w:r w:rsidRPr="0088305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drawing>
          <wp:inline distT="0" distB="0" distL="0" distR="0" wp14:anchorId="41204BC7" wp14:editId="0F07DF39">
            <wp:extent cx="1428750" cy="304800"/>
            <wp:effectExtent l="0" t="0" r="0" b="0"/>
            <wp:docPr id="14" name="Рисунок 2" descr="http://www.cap.ru/home/12/arh/GosSimbols/Law/orn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.ru/home/12/arh/GosSimbols/Law/ornam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0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611A0" w:rsidRPr="0042445B" w:rsidSect="008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CA"/>
    <w:multiLevelType w:val="hybridMultilevel"/>
    <w:tmpl w:val="2C726A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D73"/>
    <w:rsid w:val="001E7315"/>
    <w:rsid w:val="001F7719"/>
    <w:rsid w:val="0026548B"/>
    <w:rsid w:val="0042445B"/>
    <w:rsid w:val="004D6507"/>
    <w:rsid w:val="004D6547"/>
    <w:rsid w:val="00596D31"/>
    <w:rsid w:val="005B67D2"/>
    <w:rsid w:val="008B3D73"/>
    <w:rsid w:val="008E444B"/>
    <w:rsid w:val="00B35866"/>
    <w:rsid w:val="00B611A0"/>
    <w:rsid w:val="00B93699"/>
    <w:rsid w:val="00DB0A8A"/>
    <w:rsid w:val="00DE0CCC"/>
    <w:rsid w:val="00E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E328-787F-4B27-A37B-4241B446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2014-04-23T04:23:00Z</cp:lastPrinted>
  <dcterms:created xsi:type="dcterms:W3CDTF">2013-04-23T17:30:00Z</dcterms:created>
  <dcterms:modified xsi:type="dcterms:W3CDTF">2014-04-29T09:22:00Z</dcterms:modified>
</cp:coreProperties>
</file>